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2B1" w:rsidRDefault="0027142A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pict w14:anchorId="5E6233B0">
          <v:shapetype id="_x0000_m1028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o:lock v:ext="edit" text="t" shapetype="t"/>
          </v:shapetype>
        </w:pict>
      </w:r>
      <w:r>
        <w:pict w14:anchorId="7865C45F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0;margin-top:0;width:50pt;height:50pt;z-index:251657728;visibility:hidden">
            <o:lock v:ext="edit" selection="t"/>
          </v:shape>
        </w:pict>
      </w:r>
      <w:r>
        <w:pict w14:anchorId="652B273E">
          <v:shape id="_x0000_s1026" type="#_x0000_t136" style="position:absolute;margin-left:0;margin-top:0;width:50pt;height:50pt;z-index:251658752;visibility:hidden">
            <o:lock v:ext="edit" selection="t"/>
          </v:shape>
        </w:pict>
      </w:r>
    </w:p>
    <w:p w:rsidR="00CC02B1" w:rsidRDefault="0027142A">
      <w:pPr>
        <w:widowControl w:val="0"/>
        <w:spacing w:before="240"/>
        <w:jc w:val="center"/>
        <w:rPr>
          <w:b/>
        </w:rPr>
      </w:pPr>
      <w:r>
        <w:rPr>
          <w:b/>
        </w:rPr>
        <w:t>CHECKLIST – PLANO DE INSPEÇÃO</w:t>
      </w:r>
    </w:p>
    <w:p w:rsidR="00CC02B1" w:rsidRDefault="00CC02B1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3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CC02B1">
        <w:trPr>
          <w:trHeight w:val="300"/>
          <w:tblHeader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CC02B1">
        <w:trPr>
          <w:trHeight w:val="165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CC02B1">
        <w:trPr>
          <w:trHeight w:val="1350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CC02B1" w:rsidRDefault="0027142A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4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475"/>
        <w:gridCol w:w="6180"/>
      </w:tblGrid>
      <w:tr w:rsidR="00CC02B1">
        <w:trPr>
          <w:trHeight w:val="285"/>
          <w:tblHeader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CC02B1">
        <w:trPr>
          <w:trHeight w:val="92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equipe desenvolveu e documentou o Plano, contendo entendimento do tema e do objeto, avaliação de riscos, estratégia e matriz de planejamento e procedimentos?</w:t>
            </w:r>
          </w:p>
          <w:p w:rsidR="00CC02B1" w:rsidRDefault="00CC02B1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5793912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– O Plano foi desenvolvido e anexado no SGF.</w:t>
            </w: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O Plano não foi desenvolvido.</w:t>
            </w: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C02B1">
        <w:trPr>
          <w:trHeight w:val="118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descreve os objetivos, o escopo, os critérios, a materialidade e a(s) entidade(s) abrangida(s).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96183593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descreve todos os requisitos exigidos, ou seja, o objetivo, o objeto, o escopo, os critérios, a materialidade e a(s) entidade(s) abrangida(s).</w:t>
            </w: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descreveu a maioria dos requisitos exigidos.</w:t>
            </w: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C02B1">
        <w:trPr>
          <w:trHeight w:val="118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avaliação da materialidade do objeto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apresenta ao menos uma das dimensões relacionadas a valor, natureza e contexto?</w:t>
            </w:r>
          </w:p>
          <w:p w:rsidR="00CC02B1" w:rsidRDefault="00CC02B1">
            <w:pPr>
              <w:widowControl w:val="0"/>
              <w:spacing w:after="24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20329906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apresenta avaliação da materialidade do objeto, em ao menos uma das dimensões relacionadas a valor,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natureza e contexto.</w:t>
            </w: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apresenta qualquer avaliação da materialidade do objeto.</w:t>
            </w:r>
          </w:p>
        </w:tc>
      </w:tr>
      <w:tr w:rsidR="00CC02B1">
        <w:trPr>
          <w:trHeight w:val="1170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 estratégia definiu o tipo de trabalho (trabalho de certificação ou trabalho de relatório direto)?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60521743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define expressamente o tipo de trabalho (trabalho de certificação ou trabalho de relatório direto)</w:t>
            </w: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não definiu expressamente o tipo de trabalho e tampouco apresenta elementos para compreender se o trabalho é de certificação ou de relatório direto.</w:t>
            </w: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C02B1">
        <w:trPr>
          <w:trHeight w:val="900"/>
        </w:trPr>
        <w:tc>
          <w:tcPr>
            <w:tcW w:w="49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definiu o nível de asseguração a ser fornecido (limitado ou razoável)?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77839380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one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define expressamente o nível de asseguração a ser fornecido (limitado ou razoável)</w:t>
            </w: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definiu expressamente o nível de asseguração e tampouco apresenta elementos para compreender qual é o nível de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asseguração.</w:t>
            </w: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CC02B1">
        <w:trPr>
          <w:trHeight w:val="1424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 estratégia apresenta a composição da equipe com os nomes e funções dos responsáveis pela fiscalização?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-151452359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apresenta a composição da equipe.</w:t>
            </w: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apresenta a composição da equipe.</w:t>
            </w:r>
          </w:p>
        </w:tc>
      </w:tr>
      <w:tr w:rsidR="00CC02B1">
        <w:trPr>
          <w:trHeight w:val="66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descreveu os mecanismos de controle de qualidade para 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180634740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descreveu os mecanismos de controle de qualidade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para a Fiscalização.</w:t>
            </w: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descreveu os mecanismos de controle de qualidade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para a Fiscalização.</w:t>
            </w:r>
          </w:p>
        </w:tc>
      </w:tr>
      <w:tr w:rsidR="00CC02B1">
        <w:trPr>
          <w:trHeight w:val="99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descreveu os aspectos de comunicação com a parte responsável?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figuração 1"/>
                <w:id w:val="22712020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descreveu as responsabilidades de comunicação de cada membro da equipe, bem como para quem e quando tal comunicação ocorrerá e de que forma.</w:t>
            </w:r>
          </w:p>
          <w:p w:rsidR="00CC02B1" w:rsidRDefault="00CC02B1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descreveu as responsabilidades de comunicação de cada membro da equ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ipe, bem como para quem e quando tal comunicação ocorrerá e de que forma.</w:t>
            </w:r>
          </w:p>
        </w:tc>
      </w:tr>
    </w:tbl>
    <w:p w:rsidR="00CC02B1" w:rsidRDefault="00CC02B1">
      <w:pPr>
        <w:widowControl w:val="0"/>
        <w:spacing w:before="240"/>
      </w:pPr>
    </w:p>
    <w:tbl>
      <w:tblPr>
        <w:tblStyle w:val="a5"/>
        <w:tblW w:w="13575" w:type="dxa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750"/>
        <w:gridCol w:w="2475"/>
        <w:gridCol w:w="7350"/>
      </w:tblGrid>
      <w:tr w:rsidR="00CC02B1">
        <w:trPr>
          <w:tblHeader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CC02B1">
        <w:trPr>
          <w:trHeight w:val="172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 aspectos investigados foram apresentados na matriz na forma de questões ou áreas de interesse?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209387006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aspectos a serem investigados foram apresentados na forma de perguntas</w:t>
            </w:r>
            <w:r>
              <w:t xml:space="preserve"> </w:t>
            </w:r>
            <w:r>
              <w:rPr>
                <w:color w:val="FF0000"/>
                <w:sz w:val="20"/>
                <w:szCs w:val="20"/>
              </w:rPr>
              <w:t>ou áreas de interesse delimitadas.</w:t>
            </w:r>
          </w:p>
          <w:p w:rsidR="00CC02B1" w:rsidRDefault="00CC02B1">
            <w:pPr>
              <w:widowControl w:val="0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 ou mais aspectos a serem investigados não foram apresentados na forma de perguntas ou áreas de interesse delimitadas.</w:t>
            </w:r>
          </w:p>
        </w:tc>
      </w:tr>
      <w:tr w:rsidR="00CC02B1">
        <w:trPr>
          <w:trHeight w:val="132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bookmarkStart w:id="2" w:name="_heading=h.30j0zll" w:colFirst="0" w:colLast="0"/>
            <w:bookmarkEnd w:id="2"/>
            <w:r>
              <w:rPr>
                <w:sz w:val="20"/>
                <w:szCs w:val="20"/>
              </w:rPr>
              <w:t>Os aspectos investigados estão alinhados com o escopo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41505340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aspectos a serem investigados estão alinhados com o escopo da fiscalização.</w:t>
            </w:r>
          </w:p>
          <w:p w:rsidR="00CC02B1" w:rsidRDefault="00CC02B1">
            <w:pPr>
              <w:widowControl w:val="0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 ou mais aspectos a serem investigados não estão alinhados </w:t>
            </w:r>
            <w:r>
              <w:rPr>
                <w:color w:val="FF0000"/>
                <w:sz w:val="20"/>
                <w:szCs w:val="20"/>
              </w:rPr>
              <w:t>com o escopo da fiscalização.</w:t>
            </w:r>
          </w:p>
        </w:tc>
      </w:tr>
      <w:tr w:rsidR="00CC02B1">
        <w:trPr>
          <w:trHeight w:val="162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 aspectos investigados estão alinhados com o objetivo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61083109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aspectos a serem investigados estão alinhados com o objetivo da fiscalização.</w:t>
            </w:r>
          </w:p>
          <w:p w:rsidR="00CC02B1" w:rsidRDefault="00CC02B1">
            <w:pPr>
              <w:widowControl w:val="0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 ou mais aspectos a serem investigados não estão alinhados com o objetivo da fiscalização.</w:t>
            </w:r>
          </w:p>
        </w:tc>
      </w:tr>
      <w:tr w:rsidR="00CC02B1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“informações requeridas e fontes de informação” indicam as informações e/ou dados pertinentes a cada um dos aspectos investigados?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88024011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matriz apresenta todas as questões com a respectiva indicação das informações e/ou dados utilizados para respondê-las.</w:t>
            </w:r>
          </w:p>
          <w:p w:rsidR="00CC02B1" w:rsidRDefault="00CC02B1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Uma ou mais questões estão sem a respectiva indicação das informações e/ou dados utilizados para respondê-la</w:t>
            </w:r>
            <w:r>
              <w:rPr>
                <w:color w:val="FF0000"/>
                <w:sz w:val="20"/>
                <w:szCs w:val="20"/>
              </w:rPr>
              <w:t>s.</w:t>
            </w:r>
          </w:p>
        </w:tc>
      </w:tr>
      <w:tr w:rsidR="00CC02B1">
        <w:trPr>
          <w:trHeight w:val="144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 documentos e/ou dados constantes do campo “informações requeridas e fontes de informação”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0685489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Todas as informações requeridas contêm a referência de numeração da coluna “O que a análise vai permitir dizer”.</w:t>
            </w:r>
          </w:p>
          <w:p w:rsidR="00CC02B1" w:rsidRDefault="00CC02B1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maioria das informações requeridas não contém a referência de numeração da coluna “O que a análise vai permitir dizer”.</w:t>
            </w:r>
          </w:p>
        </w:tc>
      </w:tr>
      <w:tr w:rsidR="00CC02B1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No campo “informações requeridas e fontes de informação” foram identificadas as respectivas fontes de cada uma das informações e/ou dados relacionados na coluna?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73221977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informações e/ou dados relacionados apresentam as suas respectivas fontes.</w:t>
            </w:r>
          </w:p>
          <w:p w:rsidR="00CC02B1" w:rsidRDefault="00CC02B1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 ou mais itens de informações e/ou dados relacionados não apresentam as suas respectivas fontes. </w:t>
            </w:r>
          </w:p>
        </w:tc>
      </w:tr>
      <w:tr w:rsidR="00CC02B1">
        <w:trPr>
          <w:trHeight w:val="45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campo “detalhamento do procedimento” foram descritos os métodos e técnicas de coleta e análise dos documentos e/ou dados informados na coluna “informações requeridas e fontes de informação”?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41691995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documentos e/ou dados da colun</w:t>
            </w:r>
            <w:r>
              <w:rPr>
                <w:color w:val="FF0000"/>
                <w:sz w:val="20"/>
                <w:szCs w:val="20"/>
              </w:rPr>
              <w:t>a “informações requeridas e fontes de informação” apresentam, no campo “detalhamento do procedimento”, os seus respectivos métodos e técnicas de coleta e de análise.</w:t>
            </w:r>
          </w:p>
          <w:p w:rsidR="00CC02B1" w:rsidRDefault="00CC02B1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 ou mais documentos e/ou dados da coluna “informações requeridas e fonte</w:t>
            </w:r>
            <w:r>
              <w:rPr>
                <w:color w:val="FF0000"/>
                <w:sz w:val="20"/>
                <w:szCs w:val="20"/>
              </w:rPr>
              <w:t>s de informação” não apresentam, no campo “detalhamento do procedimento”, os seus respectivos métodos e técnicas de coleta e de análise.</w:t>
            </w:r>
          </w:p>
        </w:tc>
      </w:tr>
      <w:tr w:rsidR="00CC02B1">
        <w:trPr>
          <w:trHeight w:val="174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Os procedimentos constantes do campo “detalhamento do procedimento” buscaram responder aos aspectos investigados?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6702315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procedimentos descritos no campo “detalhamento do procedimento” buscaram responder aos aspectos investigados.</w:t>
            </w:r>
          </w:p>
          <w:p w:rsidR="00CC02B1" w:rsidRDefault="00CC02B1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 ou mais procedimentos descritos no campo “detalhamento do procedimento” não buscaram responder </w:t>
            </w:r>
            <w:r>
              <w:rPr>
                <w:color w:val="FF0000"/>
                <w:sz w:val="20"/>
                <w:szCs w:val="20"/>
              </w:rPr>
              <w:t>aos aspectos investigados.</w:t>
            </w:r>
          </w:p>
        </w:tc>
      </w:tr>
      <w:tr w:rsidR="00CC02B1">
        <w:trPr>
          <w:trHeight w:val="160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 procedimentos constantes do campo “detalhamento do procedimento”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98332538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Atendido</w:t>
            </w:r>
            <w:r>
              <w:rPr>
                <w:color w:val="FF0000"/>
                <w:sz w:val="20"/>
                <w:szCs w:val="20"/>
              </w:rPr>
              <w:t xml:space="preserve"> - Todos os procedimentos descritos no campo “detalhamento do procedimento” contém a referência de numeração da coluna “O que a análise vai permitir dizer”.</w:t>
            </w:r>
          </w:p>
          <w:p w:rsidR="00CC02B1" w:rsidRDefault="00CC02B1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Um ou mais procedimentos descritos no campo “detalhamento do procedimento” não cont</w:t>
            </w:r>
            <w:r>
              <w:rPr>
                <w:color w:val="FF0000"/>
                <w:sz w:val="20"/>
                <w:szCs w:val="20"/>
              </w:rPr>
              <w:t>ém a referência de numeração da coluna “O que a análise vai permitir dizer”.</w:t>
            </w:r>
          </w:p>
        </w:tc>
      </w:tr>
      <w:tr w:rsidR="00CC02B1">
        <w:trPr>
          <w:trHeight w:val="117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“limitações” foi preenchido?</w:t>
            </w:r>
          </w:p>
          <w:p w:rsidR="00CC02B1" w:rsidRDefault="00CC02B1">
            <w:pPr>
              <w:widowControl w:val="0"/>
              <w:ind w:left="360"/>
              <w:jc w:val="both"/>
              <w:rPr>
                <w:sz w:val="20"/>
                <w:szCs w:val="20"/>
              </w:rPr>
            </w:pPr>
          </w:p>
          <w:p w:rsidR="00CC02B1" w:rsidRDefault="00CC02B1">
            <w:pPr>
              <w:widowControl w:val="0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3847759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“limitações” foi preenchido (informar quando não houver limitação).</w:t>
            </w:r>
          </w:p>
          <w:p w:rsidR="00CC02B1" w:rsidRDefault="00CC02B1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“limitações” não foi preenchido.</w:t>
            </w:r>
          </w:p>
        </w:tc>
      </w:tr>
      <w:tr w:rsidR="00CC02B1">
        <w:trPr>
          <w:trHeight w:val="839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 campo “membro responsável” foi preenchido, indicando a(s) pessoa(s) da equipe </w:t>
            </w:r>
            <w:r>
              <w:rPr>
                <w:color w:val="000000"/>
                <w:sz w:val="20"/>
                <w:szCs w:val="20"/>
              </w:rPr>
              <w:t>encarregada</w:t>
            </w:r>
            <w:r>
              <w:rPr>
                <w:sz w:val="20"/>
                <w:szCs w:val="20"/>
              </w:rPr>
              <w:t>(s) da execução de cada procedimento?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9153241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“membro responsável” foi preenchido.</w:t>
            </w:r>
          </w:p>
          <w:p w:rsidR="00CC02B1" w:rsidRDefault="00CC02B1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color w:val="FF0000"/>
                <w:sz w:val="20"/>
                <w:szCs w:val="20"/>
              </w:rPr>
              <w:t>- O campo “membro responsável” não foi preenchido.</w:t>
            </w:r>
          </w:p>
        </w:tc>
      </w:tr>
      <w:tr w:rsidR="00CC02B1">
        <w:trPr>
          <w:trHeight w:val="118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  <w:r>
              <w:rPr>
                <w:color w:val="000000"/>
                <w:sz w:val="20"/>
                <w:szCs w:val="20"/>
              </w:rPr>
              <w:t xml:space="preserve"> campo “o que a análise vai permitir dizer” foram apresentadas as conclusões ou resultados que podem ser alcançados ao final da análise?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36596256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Foram apresentadas as conclusões ou resultados que podem ser alcançados ao final da análise.</w:t>
            </w:r>
          </w:p>
          <w:p w:rsidR="00CC02B1" w:rsidRDefault="00CC02B1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color w:val="FF0000"/>
                <w:sz w:val="20"/>
                <w:szCs w:val="20"/>
              </w:rPr>
              <w:t>- Não foram apresentadas as conclusões ou resultados que podem ser alcançados ao final da análise.</w:t>
            </w:r>
          </w:p>
        </w:tc>
      </w:tr>
      <w:tr w:rsidR="00CC02B1">
        <w:trPr>
          <w:trHeight w:val="153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conclusões ou resultados descritos no campo “o que a análise vai permitir dizer” guardam coerência com os objetivos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38964704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As conclusões ou resultados descritos no campo “o que a análise vai permitir dizer” guardam coerê</w:t>
            </w:r>
            <w:r>
              <w:rPr>
                <w:color w:val="FF0000"/>
                <w:sz w:val="20"/>
                <w:szCs w:val="20"/>
              </w:rPr>
              <w:t>ncia com os objetivos da fiscalização.</w:t>
            </w:r>
          </w:p>
          <w:p w:rsidR="00CC02B1" w:rsidRDefault="00CC02B1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CC02B1" w:rsidRDefault="002714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“o que a análise vai permitir dizer” descreve conclusões ou resultados que não guardam coerência com os objetivos da fiscalização.</w:t>
            </w:r>
          </w:p>
        </w:tc>
      </w:tr>
    </w:tbl>
    <w:p w:rsidR="00CC02B1" w:rsidRDefault="00CC02B1">
      <w:pPr>
        <w:widowControl w:val="0"/>
        <w:spacing w:before="240"/>
      </w:pPr>
    </w:p>
    <w:sectPr w:rsidR="00CC02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7142A">
      <w:pPr>
        <w:spacing w:line="240" w:lineRule="auto"/>
      </w:pPr>
      <w:r>
        <w:separator/>
      </w:r>
    </w:p>
  </w:endnote>
  <w:endnote w:type="continuationSeparator" w:id="0">
    <w:p w:rsidR="00000000" w:rsidRDefault="002714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1" w:rsidRDefault="00CC02B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1" w:rsidRDefault="002714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CC02B1" w:rsidRDefault="00CC02B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1" w:rsidRDefault="00CC02B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7142A">
      <w:pPr>
        <w:spacing w:line="240" w:lineRule="auto"/>
      </w:pPr>
      <w:r>
        <w:separator/>
      </w:r>
    </w:p>
  </w:footnote>
  <w:footnote w:type="continuationSeparator" w:id="0">
    <w:p w:rsidR="00000000" w:rsidRDefault="002714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1" w:rsidRDefault="002714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8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2" o:spid="_x0000_s2049" type="#_x0000_m1028" style="position:absolute;margin-left:0;margin-top:0;width:546.75pt;height:156.2pt;rotation:315;z-index:-251658240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1" w:rsidRDefault="00CC02B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CC02B1" w:rsidRDefault="00CC02B1">
    <w:pPr>
      <w:tabs>
        <w:tab w:val="center" w:pos="4252"/>
        <w:tab w:val="right" w:pos="8504"/>
      </w:tabs>
      <w:spacing w:line="240" w:lineRule="auto"/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CC02B1">
      <w:trPr>
        <w:trHeight w:val="1418"/>
        <w:jc w:val="center"/>
      </w:trPr>
      <w:tc>
        <w:tcPr>
          <w:tcW w:w="3000" w:type="dxa"/>
          <w:vAlign w:val="center"/>
        </w:tcPr>
        <w:p w:rsidR="00CC02B1" w:rsidRDefault="0027142A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3" w:name="_heading=h.gjdgxs" w:colFirst="0" w:colLast="0"/>
          <w:bookmarkEnd w:id="3"/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14F176A1" wp14:editId="0E60B8F0">
                <wp:simplePos x="0" y="0"/>
                <wp:positionH relativeFrom="column">
                  <wp:posOffset>152400</wp:posOffset>
                </wp:positionH>
                <wp:positionV relativeFrom="paragraph">
                  <wp:posOffset>184150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CC02B1" w:rsidRDefault="0027142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CC02B1" w:rsidRDefault="0027142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CC02B1" w:rsidRDefault="0027142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CC02B1" w:rsidRDefault="0027142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CC02B1" w:rsidRDefault="00CC02B1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1" w:rsidRDefault="002714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8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1" o:spid="_x0000_s2050" type="#_x0000_m1028" style="position:absolute;margin-left:0;margin-top:0;width:546.75pt;height:156.2pt;rotation:315;z-index:-251659264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F7DDC"/>
    <w:multiLevelType w:val="multilevel"/>
    <w:tmpl w:val="66123AE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2B1"/>
    <w:rsid w:val="0027142A"/>
    <w:rsid w:val="00CC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06F0"/>
  </w:style>
  <w:style w:type="paragraph" w:styleId="Rodap">
    <w:name w:val="footer"/>
    <w:basedOn w:val="Normal"/>
    <w:link w:val="Rodap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06F0"/>
  </w:style>
  <w:style w:type="table" w:styleId="Tabelacomgrade">
    <w:name w:val="Table Grid"/>
    <w:basedOn w:val="Tabelanormal"/>
    <w:uiPriority w:val="39"/>
    <w:rsid w:val="003606F0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397vnjq+fatT2k+ZM6CNkzz6hw==">CgMxLjAyDmgudXh1bGQ2aW0ycHo4MgloLjMwajB6bGwyCGguZ2pkZ3hzOAByITFpMzdEeFFyY1ZVcFVXT21ucm1pZHVCak5Kc3JIZ05IWQ==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1248</Words>
  <Characters>6745</Characters>
  <Application>Microsoft Office Word</Application>
  <DocSecurity>0</DocSecurity>
  <Lines>56</Lines>
  <Paragraphs>15</Paragraphs>
  <ScaleCrop>false</ScaleCrop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2023-11-27T18:47:00Z</dcterms:created>
  <dcterms:modified xsi:type="dcterms:W3CDTF">2025-08-04T13:48:00Z</dcterms:modified>
</cp:coreProperties>
</file>